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EAF2" w14:textId="77777777" w:rsidR="00D22428" w:rsidRPr="0005287C" w:rsidRDefault="00A87387" w:rsidP="00774F74">
      <w:pPr>
        <w:tabs>
          <w:tab w:val="left" w:pos="993"/>
        </w:tabs>
        <w:spacing w:after="0" w:line="240" w:lineRule="auto"/>
        <w:ind w:left="1134"/>
        <w:jc w:val="both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FEB15" wp14:editId="693FEB16">
                <wp:simplePos x="0" y="0"/>
                <wp:positionH relativeFrom="column">
                  <wp:posOffset>879475</wp:posOffset>
                </wp:positionH>
                <wp:positionV relativeFrom="paragraph">
                  <wp:posOffset>667385</wp:posOffset>
                </wp:positionV>
                <wp:extent cx="5972175" cy="257175"/>
                <wp:effectExtent l="0" t="4445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FEB26" w14:textId="77777777" w:rsidR="00AC6633" w:rsidRPr="002207AE" w:rsidRDefault="00353158" w:rsidP="002207AE">
                            <w:pPr>
                              <w:jc w:val="right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AN-IAI-16</w:t>
                            </w:r>
                            <w:r w:rsidR="00C80068" w:rsidRPr="002207AE">
                              <w:rPr>
                                <w:b/>
                                <w:i/>
                                <w:sz w:val="20"/>
                              </w:rPr>
                              <w:t>-</w:t>
                            </w:r>
                            <w:r w:rsidR="00030447">
                              <w:rPr>
                                <w:b/>
                                <w:i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FEB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25pt;margin-top:52.55pt;width:47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5+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" filled="f" stroked="f">
                <v:textbox>
                  <w:txbxContent>
                    <w:p w14:paraId="693FEB26" w14:textId="77777777" w:rsidR="00AC6633" w:rsidRPr="002207AE" w:rsidRDefault="00353158" w:rsidP="002207AE">
                      <w:pPr>
                        <w:jc w:val="right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AN-IAI-16</w:t>
                      </w:r>
                      <w:r w:rsidR="00C80068" w:rsidRPr="002207AE">
                        <w:rPr>
                          <w:b/>
                          <w:i/>
                          <w:sz w:val="20"/>
                        </w:rPr>
                        <w:t>-</w:t>
                      </w:r>
                      <w:r w:rsidR="00030447">
                        <w:rPr>
                          <w:b/>
                          <w:i/>
                          <w:sz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74F74" w:rsidRPr="0005287C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93FEB17" wp14:editId="693FEB18">
            <wp:simplePos x="0" y="0"/>
            <wp:positionH relativeFrom="column">
              <wp:posOffset>-41910</wp:posOffset>
            </wp:positionH>
            <wp:positionV relativeFrom="paragraph">
              <wp:posOffset>53340</wp:posOffset>
            </wp:positionV>
            <wp:extent cx="762000" cy="676275"/>
            <wp:effectExtent l="19050" t="0" r="0" b="0"/>
            <wp:wrapNone/>
            <wp:docPr id="5" name="Image 1" descr="HIPI LOGO -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PI LOGO - Min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C6633" w:rsidRPr="0005287C">
        <w:rPr>
          <w:noProof/>
          <w:lang w:eastAsia="fr-FR"/>
        </w:rPr>
        <w:drawing>
          <wp:inline distT="0" distB="0" distL="0" distR="0" wp14:anchorId="693FEB19" wp14:editId="693FEB1A">
            <wp:extent cx="6096000" cy="878774"/>
            <wp:effectExtent l="76200" t="57150" r="95250" b="74295"/>
            <wp:docPr id="9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93FEAF3" w14:textId="77777777" w:rsidR="00886076" w:rsidRPr="0005287C" w:rsidRDefault="00886076" w:rsidP="0099543A">
      <w:pPr>
        <w:tabs>
          <w:tab w:val="left" w:pos="993"/>
        </w:tabs>
        <w:spacing w:after="0" w:line="240" w:lineRule="auto"/>
        <w:ind w:left="851"/>
        <w:jc w:val="both"/>
      </w:pPr>
    </w:p>
    <w:p w14:paraId="693FEAF4" w14:textId="77777777" w:rsidR="002207AE" w:rsidRDefault="0099543A" w:rsidP="0099543A">
      <w:pPr>
        <w:spacing w:after="0" w:line="240" w:lineRule="auto"/>
        <w:ind w:left="426"/>
        <w:jc w:val="both"/>
        <w:rPr>
          <w:i/>
        </w:rPr>
      </w:pPr>
      <w:r w:rsidRPr="0099543A">
        <w:rPr>
          <w:i/>
        </w:rPr>
        <w:t xml:space="preserve">La Direction, dans le cadre de son pouvoir réglementaire autorise les visites en EHPAD </w:t>
      </w:r>
      <w:r w:rsidR="002207AE">
        <w:rPr>
          <w:i/>
        </w:rPr>
        <w:t xml:space="preserve">et USLD </w:t>
      </w:r>
      <w:r w:rsidR="008A1457">
        <w:rPr>
          <w:i/>
        </w:rPr>
        <w:t>sur rendez-vous, dans des lieux de convivialité, afin</w:t>
      </w:r>
      <w:r w:rsidR="008A1457" w:rsidRPr="0099543A">
        <w:rPr>
          <w:i/>
        </w:rPr>
        <w:t xml:space="preserve"> de </w:t>
      </w:r>
      <w:r w:rsidR="008A1457">
        <w:t>« Protéger les aînés sans les isoler ».</w:t>
      </w:r>
    </w:p>
    <w:p w14:paraId="693FEAF5" w14:textId="77777777" w:rsidR="008A1457" w:rsidRPr="008A1457" w:rsidRDefault="0099543A" w:rsidP="008A1457">
      <w:pPr>
        <w:spacing w:after="0" w:line="240" w:lineRule="auto"/>
        <w:ind w:left="426"/>
        <w:jc w:val="both"/>
        <w:rPr>
          <w:i/>
        </w:rPr>
      </w:pPr>
      <w:r w:rsidRPr="0099543A">
        <w:rPr>
          <w:i/>
        </w:rPr>
        <w:t>La présente charte engage les usagers</w:t>
      </w:r>
      <w:r w:rsidR="001F27D2">
        <w:rPr>
          <w:i/>
        </w:rPr>
        <w:t>,</w:t>
      </w:r>
      <w:r w:rsidRPr="0099543A">
        <w:rPr>
          <w:i/>
        </w:rPr>
        <w:t xml:space="preserve"> les visiteurs</w:t>
      </w:r>
      <w:r>
        <w:rPr>
          <w:i/>
        </w:rPr>
        <w:t xml:space="preserve"> et</w:t>
      </w:r>
      <w:r w:rsidRPr="0099543A">
        <w:rPr>
          <w:i/>
        </w:rPr>
        <w:t xml:space="preserve"> l’établissement</w:t>
      </w:r>
      <w:r>
        <w:rPr>
          <w:i/>
        </w:rPr>
        <w:t>.</w:t>
      </w:r>
      <w:r w:rsidR="008A1457">
        <w:rPr>
          <w:i/>
        </w:rPr>
        <w:t xml:space="preserve"> </w:t>
      </w:r>
      <w:r w:rsidRPr="0099543A">
        <w:rPr>
          <w:i/>
        </w:rPr>
        <w:t>Un principe de confiance quant au strict respect des règles ci-après définie</w:t>
      </w:r>
      <w:r w:rsidR="008A1457">
        <w:rPr>
          <w:i/>
        </w:rPr>
        <w:t>s anime donc la présente charte, sachant que l</w:t>
      </w:r>
      <w:r w:rsidR="008A1457" w:rsidRPr="008A1457">
        <w:rPr>
          <w:i/>
        </w:rPr>
        <w:t>a direction est habilitée à suspendre les visites en cas de non-respect de cette charte.</w:t>
      </w:r>
    </w:p>
    <w:p w14:paraId="693FEAF6" w14:textId="77777777" w:rsidR="008A1457" w:rsidRPr="008A1457" w:rsidRDefault="008A1457" w:rsidP="008A1457">
      <w:pPr>
        <w:spacing w:after="0" w:line="240" w:lineRule="auto"/>
        <w:ind w:left="426"/>
        <w:jc w:val="both"/>
        <w:rPr>
          <w:i/>
        </w:rPr>
      </w:pPr>
      <w:r w:rsidRPr="008A1457">
        <w:rPr>
          <w:i/>
        </w:rPr>
        <w:t>De plus, les visites seront suspendues si un résident est diagnostiqué COVID.</w:t>
      </w:r>
    </w:p>
    <w:p w14:paraId="693FEAF7" w14:textId="77777777" w:rsidR="00D27539" w:rsidRDefault="00D27539" w:rsidP="0099543A">
      <w:pPr>
        <w:spacing w:after="0" w:line="240" w:lineRule="auto"/>
        <w:jc w:val="both"/>
      </w:pPr>
    </w:p>
    <w:p w14:paraId="693FEAF8" w14:textId="77777777" w:rsidR="00FD34A6" w:rsidRPr="00C80068" w:rsidRDefault="006D356D" w:rsidP="0099543A">
      <w:pPr>
        <w:shd w:val="clear" w:color="auto" w:fill="3891A7" w:themeFill="accent1"/>
        <w:spacing w:after="0" w:line="240" w:lineRule="auto"/>
        <w:ind w:left="426"/>
        <w:jc w:val="both"/>
        <w:rPr>
          <w:b/>
          <w:color w:val="FFFFFF" w:themeColor="background1"/>
          <w:spacing w:val="80"/>
          <w:sz w:val="28"/>
        </w:rPr>
      </w:pPr>
      <w:r>
        <w:rPr>
          <w:b/>
          <w:color w:val="FFFFFF" w:themeColor="background1"/>
          <w:spacing w:val="80"/>
          <w:sz w:val="28"/>
        </w:rPr>
        <w:t>R</w:t>
      </w:r>
      <w:r w:rsidR="00FD34A6" w:rsidRPr="00C80068">
        <w:rPr>
          <w:b/>
          <w:color w:val="FFFFFF" w:themeColor="background1"/>
          <w:spacing w:val="80"/>
          <w:sz w:val="28"/>
        </w:rPr>
        <w:t>ègles d’organisation de</w:t>
      </w:r>
      <w:r w:rsidR="008A1457">
        <w:rPr>
          <w:b/>
          <w:color w:val="FFFFFF" w:themeColor="background1"/>
          <w:spacing w:val="80"/>
          <w:sz w:val="28"/>
        </w:rPr>
        <w:t>s</w:t>
      </w:r>
      <w:r w:rsidR="00FD34A6" w:rsidRPr="00C80068">
        <w:rPr>
          <w:b/>
          <w:color w:val="FFFFFF" w:themeColor="background1"/>
          <w:spacing w:val="80"/>
          <w:sz w:val="28"/>
        </w:rPr>
        <w:t xml:space="preserve"> visite</w:t>
      </w:r>
      <w:r w:rsidR="008A1457">
        <w:rPr>
          <w:b/>
          <w:color w:val="FFFFFF" w:themeColor="background1"/>
          <w:spacing w:val="80"/>
          <w:sz w:val="28"/>
        </w:rPr>
        <w:t>s</w:t>
      </w:r>
    </w:p>
    <w:p w14:paraId="693FEAF9" w14:textId="77777777" w:rsidR="00436331" w:rsidRDefault="00436331" w:rsidP="0099543A">
      <w:pPr>
        <w:spacing w:after="0" w:line="240" w:lineRule="auto"/>
        <w:ind w:left="426"/>
        <w:jc w:val="both"/>
      </w:pPr>
    </w:p>
    <w:p w14:paraId="693FEAFA" w14:textId="77777777" w:rsidR="000D23DB" w:rsidRDefault="000D23DB" w:rsidP="000D23DB">
      <w:pPr>
        <w:spacing w:after="0" w:line="240" w:lineRule="auto"/>
        <w:ind w:left="426"/>
        <w:jc w:val="both"/>
      </w:pPr>
      <w:r w:rsidRPr="00E771F8">
        <w:t xml:space="preserve">Le « lieu de convivialité » et horaires de la visite sont </w:t>
      </w:r>
      <w:r>
        <w:t xml:space="preserve">précisés lors de la prise de </w:t>
      </w:r>
      <w:r w:rsidR="00A87387">
        <w:t>rendez-vous</w:t>
      </w:r>
      <w:r>
        <w:t> :</w:t>
      </w:r>
    </w:p>
    <w:p w14:paraId="693FEAFB" w14:textId="77777777" w:rsidR="000D23DB" w:rsidRDefault="000D23DB" w:rsidP="000D23DB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Par </w:t>
      </w:r>
      <w:r w:rsidRPr="000D23DB">
        <w:t xml:space="preserve">mail à l’adresse : </w:t>
      </w:r>
      <w:r w:rsidR="002360F1">
        <w:t>visitecovid@hli-presquile.fr</w:t>
      </w:r>
      <w:r>
        <w:t xml:space="preserve">. En cas de sollicitation par mail, un </w:t>
      </w:r>
      <w:r w:rsidRPr="000D23DB">
        <w:t>agent d’accueil</w:t>
      </w:r>
      <w:r>
        <w:t xml:space="preserve"> vous</w:t>
      </w:r>
      <w:r w:rsidRPr="000D23DB">
        <w:t xml:space="preserve"> rappellera afin de </w:t>
      </w:r>
      <w:r>
        <w:t>fixer</w:t>
      </w:r>
      <w:r w:rsidRPr="000D23DB">
        <w:t xml:space="preserve"> le </w:t>
      </w:r>
      <w:r w:rsidR="002360F1">
        <w:t>rendez-vous.</w:t>
      </w:r>
    </w:p>
    <w:p w14:paraId="693FEAFC" w14:textId="77777777" w:rsidR="00E963EF" w:rsidRDefault="000D23DB" w:rsidP="00E963EF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Par téléphone au 02 </w:t>
      </w:r>
      <w:r w:rsidR="002360F1">
        <w:t>40 62 64 79</w:t>
      </w:r>
      <w:r>
        <w:t xml:space="preserve"> sur les créneaux </w:t>
      </w:r>
      <w:r w:rsidRPr="00030447">
        <w:t xml:space="preserve">horaires : </w:t>
      </w:r>
      <w:r w:rsidR="00030447" w:rsidRPr="00030447">
        <w:t xml:space="preserve">9h30 à 13h00 </w:t>
      </w:r>
      <w:r w:rsidR="002360F1" w:rsidRPr="00030447">
        <w:t xml:space="preserve">du </w:t>
      </w:r>
      <w:r w:rsidR="005D4900" w:rsidRPr="00030447">
        <w:t>mard</w:t>
      </w:r>
      <w:r w:rsidRPr="00030447">
        <w:t xml:space="preserve">i au </w:t>
      </w:r>
      <w:r>
        <w:t xml:space="preserve">samedi </w:t>
      </w:r>
    </w:p>
    <w:p w14:paraId="693FEAFD" w14:textId="77777777" w:rsidR="00030447" w:rsidRDefault="00030447" w:rsidP="0099543A">
      <w:pPr>
        <w:spacing w:after="0" w:line="240" w:lineRule="auto"/>
        <w:ind w:left="426"/>
        <w:jc w:val="both"/>
      </w:pPr>
    </w:p>
    <w:p w14:paraId="693FEAFE" w14:textId="77777777" w:rsidR="00FD34A6" w:rsidRDefault="00436331" w:rsidP="0099543A">
      <w:pPr>
        <w:spacing w:after="0" w:line="240" w:lineRule="auto"/>
        <w:ind w:left="426"/>
        <w:jc w:val="both"/>
        <w:rPr>
          <w:color w:val="FF0000"/>
        </w:rPr>
      </w:pPr>
      <w:r>
        <w:t>La d</w:t>
      </w:r>
      <w:r w:rsidR="00FD34A6" w:rsidRPr="004709AD">
        <w:t xml:space="preserve">urée de la rencontre </w:t>
      </w:r>
      <w:r>
        <w:t>est</w:t>
      </w:r>
      <w:r w:rsidR="00FD34A6" w:rsidRPr="004709AD">
        <w:t xml:space="preserve"> </w:t>
      </w:r>
      <w:r w:rsidR="00FD34A6" w:rsidRPr="006508D5">
        <w:t xml:space="preserve">fixée </w:t>
      </w:r>
      <w:r w:rsidRPr="006508D5">
        <w:t xml:space="preserve">à </w:t>
      </w:r>
      <w:r w:rsidR="00B32600" w:rsidRPr="0085614E">
        <w:t>30 minutes</w:t>
      </w:r>
      <w:r w:rsidR="00516D23" w:rsidRPr="0085614E">
        <w:t xml:space="preserve"> maximum. </w:t>
      </w:r>
    </w:p>
    <w:p w14:paraId="693FEAFF" w14:textId="77777777" w:rsidR="00511F0F" w:rsidRDefault="008A1457" w:rsidP="00511F0F">
      <w:pPr>
        <w:spacing w:after="0" w:line="240" w:lineRule="auto"/>
        <w:ind w:left="426"/>
        <w:jc w:val="both"/>
      </w:pPr>
      <w:r w:rsidRPr="00E771F8">
        <w:t>Le nombre de visiteurs est limité à deux personnes. Les personnes mineures de plus de 10 ans sont admises.</w:t>
      </w:r>
    </w:p>
    <w:p w14:paraId="693FEB00" w14:textId="77777777" w:rsidR="00030447" w:rsidRDefault="008A1457" w:rsidP="00511F0F">
      <w:pPr>
        <w:spacing w:after="0" w:line="240" w:lineRule="auto"/>
        <w:ind w:left="426"/>
        <w:jc w:val="both"/>
      </w:pPr>
      <w:r w:rsidRPr="008A1457">
        <w:t xml:space="preserve">Les créneaux </w:t>
      </w:r>
      <w:r>
        <w:t xml:space="preserve">sont fixés de </w:t>
      </w:r>
      <w:r w:rsidR="00030447">
        <w:t xml:space="preserve">13h45 ou </w:t>
      </w:r>
      <w:r>
        <w:t>14h00 à 1</w:t>
      </w:r>
      <w:r w:rsidR="00030447">
        <w:t>6</w:t>
      </w:r>
      <w:r>
        <w:t>h</w:t>
      </w:r>
      <w:r w:rsidR="00030447">
        <w:t>45</w:t>
      </w:r>
      <w:r>
        <w:t xml:space="preserve"> (fin de la d</w:t>
      </w:r>
      <w:r w:rsidRPr="00511F0F">
        <w:t xml:space="preserve">ernière visite) du </w:t>
      </w:r>
      <w:r w:rsidR="00030447">
        <w:t>mardi</w:t>
      </w:r>
      <w:r w:rsidRPr="00511F0F">
        <w:t xml:space="preserve"> au samedi.</w:t>
      </w:r>
    </w:p>
    <w:p w14:paraId="693FEB01" w14:textId="77777777" w:rsidR="00511F0F" w:rsidRPr="00030447" w:rsidRDefault="00511F0F" w:rsidP="00511F0F">
      <w:pPr>
        <w:spacing w:after="0" w:line="240" w:lineRule="auto"/>
        <w:ind w:left="426"/>
        <w:jc w:val="both"/>
        <w:rPr>
          <w:b/>
          <w:u w:val="single"/>
        </w:rPr>
      </w:pPr>
      <w:r w:rsidRPr="00030447">
        <w:rPr>
          <w:b/>
          <w:u w:val="single"/>
        </w:rPr>
        <w:t xml:space="preserve">Le samedi est réservé pour les </w:t>
      </w:r>
      <w:proofErr w:type="gramStart"/>
      <w:r w:rsidRPr="00030447">
        <w:rPr>
          <w:b/>
          <w:u w:val="single"/>
        </w:rPr>
        <w:t>personnes  qui</w:t>
      </w:r>
      <w:proofErr w:type="gramEnd"/>
      <w:r w:rsidRPr="00030447">
        <w:rPr>
          <w:b/>
          <w:u w:val="single"/>
        </w:rPr>
        <w:t xml:space="preserve"> travaillent</w:t>
      </w:r>
    </w:p>
    <w:p w14:paraId="693FEB02" w14:textId="77777777" w:rsidR="00497B80" w:rsidRPr="00030447" w:rsidRDefault="00987D78" w:rsidP="00497B80">
      <w:pPr>
        <w:spacing w:after="0" w:line="240" w:lineRule="auto"/>
        <w:ind w:left="426"/>
        <w:jc w:val="both"/>
        <w:rPr>
          <w:b/>
          <w:i/>
        </w:rPr>
      </w:pPr>
      <w:r w:rsidRPr="00030447">
        <w:rPr>
          <w:b/>
          <w:i/>
        </w:rPr>
        <w:t xml:space="preserve">Les horaires sont stricts : en cas d’avance, ne pas se présenter </w:t>
      </w:r>
      <w:r w:rsidR="002207AE" w:rsidRPr="00030447">
        <w:rPr>
          <w:b/>
          <w:i/>
        </w:rPr>
        <w:t>sur le lieu de rendez-vous :</w:t>
      </w:r>
      <w:r w:rsidRPr="00030447">
        <w:rPr>
          <w:b/>
          <w:i/>
        </w:rPr>
        <w:t xml:space="preserve"> restez</w:t>
      </w:r>
      <w:r w:rsidR="002207AE" w:rsidRPr="00030447">
        <w:rPr>
          <w:b/>
          <w:i/>
        </w:rPr>
        <w:t xml:space="preserve"> en</w:t>
      </w:r>
      <w:r w:rsidRPr="00030447">
        <w:rPr>
          <w:b/>
          <w:i/>
        </w:rPr>
        <w:t xml:space="preserve"> voiture ; en cas de retard, il n’y aura pas de dépassement de l’horaire de fin prévu.</w:t>
      </w:r>
    </w:p>
    <w:p w14:paraId="693FEB03" w14:textId="77777777" w:rsidR="00987D78" w:rsidRDefault="000D23DB" w:rsidP="00CD39D5">
      <w:pPr>
        <w:spacing w:after="0" w:line="240" w:lineRule="auto"/>
        <w:ind w:left="426"/>
        <w:jc w:val="both"/>
      </w:pPr>
      <w:r>
        <w:t>L</w:t>
      </w:r>
      <w:r w:rsidR="00987D78">
        <w:t>a rencontre est consignée</w:t>
      </w:r>
      <w:r w:rsidR="00987D78" w:rsidRPr="004709AD">
        <w:t xml:space="preserve"> dans un registre dédié</w:t>
      </w:r>
      <w:r w:rsidR="008A1457">
        <w:t xml:space="preserve"> (lors de la prise de r</w:t>
      </w:r>
      <w:r w:rsidR="00A87387">
        <w:t>endez-vous</w:t>
      </w:r>
      <w:r w:rsidR="008A1457">
        <w:t>)</w:t>
      </w:r>
    </w:p>
    <w:p w14:paraId="693FEB04" w14:textId="77777777" w:rsidR="008A1457" w:rsidRDefault="008A1457" w:rsidP="0099543A">
      <w:pPr>
        <w:spacing w:after="0" w:line="240" w:lineRule="auto"/>
        <w:ind w:left="426"/>
        <w:jc w:val="both"/>
      </w:pPr>
      <w:r>
        <w:t>I</w:t>
      </w:r>
      <w:r w:rsidR="00C928B1" w:rsidRPr="00313167">
        <w:t xml:space="preserve">l est possible d’apporter </w:t>
      </w:r>
      <w:r w:rsidR="00030447">
        <w:t xml:space="preserve">du </w:t>
      </w:r>
      <w:r w:rsidR="00030447" w:rsidRPr="00313167">
        <w:t>linge</w:t>
      </w:r>
      <w:r w:rsidR="00030447">
        <w:t>,</w:t>
      </w:r>
      <w:r w:rsidR="00030447" w:rsidRPr="007F3225">
        <w:t xml:space="preserve"> </w:t>
      </w:r>
      <w:r w:rsidRPr="007F3225">
        <w:t>de</w:t>
      </w:r>
      <w:r>
        <w:t>s</w:t>
      </w:r>
      <w:r w:rsidRPr="007F3225">
        <w:t xml:space="preserve"> denrées alimentaires, de</w:t>
      </w:r>
      <w:r>
        <w:t>s</w:t>
      </w:r>
      <w:r w:rsidRPr="007F3225">
        <w:t xml:space="preserve"> </w:t>
      </w:r>
      <w:r w:rsidRPr="00313167">
        <w:t>fleurs</w:t>
      </w:r>
      <w:r w:rsidR="00030447">
        <w:t>,</w:t>
      </w:r>
      <w:r>
        <w:t xml:space="preserve"> </w:t>
      </w:r>
      <w:r w:rsidR="00C928B1" w:rsidRPr="00313167">
        <w:t xml:space="preserve">des livres, des </w:t>
      </w:r>
      <w:r w:rsidR="00D5238B" w:rsidRPr="00313167">
        <w:t>revues, des photos,</w:t>
      </w:r>
      <w:r w:rsidR="00C928B1" w:rsidRPr="00313167">
        <w:t xml:space="preserve"> etc. </w:t>
      </w:r>
    </w:p>
    <w:p w14:paraId="693FEB05" w14:textId="77777777" w:rsidR="008A1457" w:rsidRDefault="008A1457" w:rsidP="0099543A">
      <w:pPr>
        <w:spacing w:after="0" w:line="240" w:lineRule="auto"/>
        <w:ind w:left="426"/>
        <w:jc w:val="both"/>
      </w:pPr>
    </w:p>
    <w:p w14:paraId="693FEB06" w14:textId="77777777" w:rsidR="00D14893" w:rsidRPr="00C80068" w:rsidRDefault="008A1457" w:rsidP="0099543A">
      <w:pPr>
        <w:shd w:val="clear" w:color="auto" w:fill="3891A7" w:themeFill="accent1"/>
        <w:spacing w:after="0" w:line="240" w:lineRule="auto"/>
        <w:ind w:left="426"/>
        <w:jc w:val="both"/>
        <w:rPr>
          <w:b/>
          <w:color w:val="FFFFFF" w:themeColor="background1"/>
          <w:spacing w:val="80"/>
          <w:sz w:val="28"/>
        </w:rPr>
      </w:pPr>
      <w:r>
        <w:rPr>
          <w:b/>
          <w:color w:val="FFFFFF" w:themeColor="background1"/>
          <w:spacing w:val="80"/>
          <w:sz w:val="28"/>
        </w:rPr>
        <w:t>G</w:t>
      </w:r>
      <w:r w:rsidR="00FD34A6" w:rsidRPr="00C80068">
        <w:rPr>
          <w:b/>
          <w:color w:val="FFFFFF" w:themeColor="background1"/>
          <w:spacing w:val="80"/>
          <w:sz w:val="28"/>
        </w:rPr>
        <w:t xml:space="preserve">estes barrières </w:t>
      </w:r>
    </w:p>
    <w:p w14:paraId="693FEB07" w14:textId="77777777" w:rsidR="008A1457" w:rsidRDefault="008A1457" w:rsidP="008A1457">
      <w:pPr>
        <w:spacing w:after="0" w:line="240" w:lineRule="auto"/>
        <w:ind w:left="426"/>
        <w:jc w:val="both"/>
      </w:pPr>
    </w:p>
    <w:p w14:paraId="693FEB08" w14:textId="77777777" w:rsidR="008A1457" w:rsidRDefault="002360F1" w:rsidP="008A1457">
      <w:pPr>
        <w:spacing w:after="0" w:line="240" w:lineRule="auto"/>
        <w:ind w:left="426"/>
        <w:jc w:val="both"/>
      </w:pPr>
      <w:r>
        <w:t>Vous vous engagez</w:t>
      </w:r>
      <w:r w:rsidR="008A1457">
        <w:t xml:space="preserve"> sur l’honneur :</w:t>
      </w:r>
    </w:p>
    <w:p w14:paraId="693FEB09" w14:textId="77777777" w:rsidR="008A1457" w:rsidRDefault="008A1457" w:rsidP="008A1457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 xml:space="preserve">A n’avoir pas pris dans les 12h un traitement antipyrétique (paracétamol, aspirine, etc.) + </w:t>
      </w:r>
    </w:p>
    <w:p w14:paraId="693FEB0A" w14:textId="77777777" w:rsidR="008A1457" w:rsidRDefault="008A1457" w:rsidP="008A1457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 xml:space="preserve">A l’absence </w:t>
      </w:r>
      <w:r w:rsidRPr="00774F74">
        <w:t xml:space="preserve">de symptômes : absence de fièvre, de signe respiratoire : toux, de signe ORL aigu : mal de gorge, perte du goût ou de l’odorat </w:t>
      </w:r>
      <w:r w:rsidRPr="00774F74">
        <w:lastRenderedPageBreak/>
        <w:t>récente, ou de signe digestif : diarrhée</w:t>
      </w:r>
      <w:r>
        <w:t>,</w:t>
      </w:r>
      <w:r w:rsidRPr="00774F74">
        <w:t xml:space="preserve"> au moment de la visite et dans les </w:t>
      </w:r>
      <w:r w:rsidRPr="00A87387">
        <w:t>7</w:t>
      </w:r>
      <w:r w:rsidRPr="008A1457">
        <w:rPr>
          <w:color w:val="FF0000"/>
        </w:rPr>
        <w:t xml:space="preserve"> </w:t>
      </w:r>
      <w:r w:rsidRPr="00774F74">
        <w:t>jours qui la précèdent</w:t>
      </w:r>
    </w:p>
    <w:p w14:paraId="693FEB0B" w14:textId="77777777" w:rsidR="008A1457" w:rsidRDefault="008A1457" w:rsidP="008A1457">
      <w:pPr>
        <w:spacing w:after="0" w:line="240" w:lineRule="auto"/>
        <w:ind w:left="426"/>
        <w:jc w:val="both"/>
      </w:pPr>
    </w:p>
    <w:p w14:paraId="693FEB0C" w14:textId="77777777" w:rsidR="006D356D" w:rsidRDefault="006D356D" w:rsidP="0099543A">
      <w:pPr>
        <w:spacing w:after="0" w:line="240" w:lineRule="auto"/>
        <w:ind w:left="426"/>
        <w:jc w:val="both"/>
      </w:pPr>
    </w:p>
    <w:p w14:paraId="693FEB0D" w14:textId="77777777" w:rsidR="00436331" w:rsidRDefault="00774F74" w:rsidP="0099543A">
      <w:pPr>
        <w:spacing w:after="0" w:line="240" w:lineRule="auto"/>
        <w:ind w:left="426"/>
        <w:jc w:val="both"/>
      </w:pPr>
      <w:r>
        <w:t>Le respect des gestes barrières est primordial :</w:t>
      </w:r>
    </w:p>
    <w:p w14:paraId="693FEB0E" w14:textId="77777777" w:rsidR="00030447" w:rsidRDefault="00030447" w:rsidP="00450D7A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 xml:space="preserve">Mise en sac des </w:t>
      </w:r>
      <w:r w:rsidRPr="00030447">
        <w:t>affaires personnelles (</w:t>
      </w:r>
      <w:r>
        <w:t>sac apporté par vos soins</w:t>
      </w:r>
      <w:r w:rsidRPr="00030447">
        <w:t>)</w:t>
      </w:r>
    </w:p>
    <w:p w14:paraId="693FEB0F" w14:textId="77777777" w:rsidR="00436331" w:rsidRDefault="0085614E" w:rsidP="00450D7A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>Lavage</w:t>
      </w:r>
      <w:r w:rsidR="00D14893">
        <w:t xml:space="preserve"> des </w:t>
      </w:r>
      <w:r w:rsidR="00774F74">
        <w:t>mains à la</w:t>
      </w:r>
      <w:r w:rsidR="00D14893">
        <w:t xml:space="preserve"> solution</w:t>
      </w:r>
      <w:r w:rsidR="00A87387">
        <w:t xml:space="preserve"> hydro-alcoolique</w:t>
      </w:r>
      <w:r w:rsidR="00774F74">
        <w:t xml:space="preserve"> (mise à disposition par l’établissement)</w:t>
      </w:r>
    </w:p>
    <w:p w14:paraId="693FEB10" w14:textId="77777777" w:rsidR="008A1457" w:rsidRDefault="0085614E" w:rsidP="00450D7A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>Port</w:t>
      </w:r>
      <w:r w:rsidR="00774F74">
        <w:t xml:space="preserve"> d’un masque</w:t>
      </w:r>
      <w:r w:rsidR="008A1457">
        <w:t xml:space="preserve"> chirurgical ou par défaut un masque</w:t>
      </w:r>
      <w:r w:rsidR="00774F74">
        <w:t xml:space="preserve"> alternatif anti-projection</w:t>
      </w:r>
      <w:r w:rsidR="00313167">
        <w:t xml:space="preserve"> norme </w:t>
      </w:r>
      <w:r w:rsidR="00313167" w:rsidRPr="00353158">
        <w:t>AFNOR</w:t>
      </w:r>
      <w:r w:rsidR="00774F74" w:rsidRPr="00353158">
        <w:t xml:space="preserve"> </w:t>
      </w:r>
      <w:r w:rsidR="008A1457">
        <w:t>porté tout au long de la visite</w:t>
      </w:r>
    </w:p>
    <w:p w14:paraId="693FEB11" w14:textId="77777777" w:rsidR="008A1457" w:rsidRDefault="008A1457" w:rsidP="00450D7A">
      <w:pPr>
        <w:pStyle w:val="Paragraphedeliste"/>
        <w:numPr>
          <w:ilvl w:val="0"/>
          <w:numId w:val="12"/>
        </w:numPr>
        <w:spacing w:after="0" w:line="240" w:lineRule="auto"/>
        <w:jc w:val="both"/>
      </w:pPr>
      <w:r>
        <w:t>Aucun contact physique n’est autorisé. Il est demandé de respecter une distance physique d’au moins 1,50m</w:t>
      </w:r>
    </w:p>
    <w:p w14:paraId="693FEB12" w14:textId="77777777" w:rsidR="00436331" w:rsidRDefault="00450D7A" w:rsidP="0099543A">
      <w:pPr>
        <w:pStyle w:val="Paragraphedeliste"/>
        <w:spacing w:after="0" w:line="240" w:lineRule="auto"/>
        <w:ind w:left="1506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93FEB1B" wp14:editId="693FEB1C">
            <wp:simplePos x="0" y="0"/>
            <wp:positionH relativeFrom="column">
              <wp:posOffset>1221105</wp:posOffset>
            </wp:positionH>
            <wp:positionV relativeFrom="paragraph">
              <wp:posOffset>172720</wp:posOffset>
            </wp:positionV>
            <wp:extent cx="4960620" cy="20631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FEB13" w14:textId="77777777" w:rsidR="008A1457" w:rsidRDefault="008A1457" w:rsidP="008A1457">
      <w:pPr>
        <w:pStyle w:val="Paragraphedeliste"/>
        <w:spacing w:after="0" w:line="240" w:lineRule="auto"/>
        <w:ind w:left="284"/>
        <w:jc w:val="both"/>
      </w:pPr>
    </w:p>
    <w:p w14:paraId="693FEB14" w14:textId="77777777" w:rsidR="00AC6633" w:rsidRPr="00871289" w:rsidRDefault="00030447" w:rsidP="00871289">
      <w:pPr>
        <w:spacing w:after="0" w:line="240" w:lineRule="auto"/>
        <w:ind w:left="426"/>
        <w:jc w:val="both"/>
      </w:pPr>
      <w:r>
        <w:rPr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FEB1D" wp14:editId="693FEB1E">
                <wp:simplePos x="0" y="0"/>
                <wp:positionH relativeFrom="column">
                  <wp:posOffset>2946679</wp:posOffset>
                </wp:positionH>
                <wp:positionV relativeFrom="paragraph">
                  <wp:posOffset>1602486</wp:posOffset>
                </wp:positionV>
                <wp:extent cx="204826" cy="226771"/>
                <wp:effectExtent l="0" t="0" r="5080" b="19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6" cy="226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FEB27" w14:textId="77777777" w:rsidR="00030447" w:rsidRPr="00030447" w:rsidRDefault="00030447">
                            <w:pPr>
                              <w:rPr>
                                <w:b/>
                                <w:color w:val="475A8D" w:themeColor="accent6"/>
                                <w:sz w:val="20"/>
                              </w:rPr>
                            </w:pPr>
                            <w:r w:rsidRPr="00030447">
                              <w:rPr>
                                <w:b/>
                                <w:color w:val="475A8D" w:themeColor="accent6"/>
                                <w:sz w:val="20"/>
                              </w:rPr>
                              <w:t>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EB1D" id="Zone de texte 3" o:spid="_x0000_s1027" type="#_x0000_t202" style="position:absolute;left:0;text-align:left;margin-left:232pt;margin-top:126.2pt;width:16.1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" fillcolor="white [3212]" stroked="f" strokeweight=".5pt">
                <v:textbox inset="0,,0">
                  <w:txbxContent>
                    <w:p w14:paraId="693FEB27" w14:textId="77777777" w:rsidR="00030447" w:rsidRPr="00030447" w:rsidRDefault="00030447">
                      <w:pPr>
                        <w:rPr>
                          <w:b/>
                          <w:color w:val="475A8D" w:themeColor="accent6"/>
                          <w:sz w:val="20"/>
                        </w:rPr>
                      </w:pPr>
                      <w:r w:rsidRPr="00030447">
                        <w:rPr>
                          <w:b/>
                          <w:color w:val="475A8D" w:themeColor="accent6"/>
                          <w:sz w:val="20"/>
                        </w:rPr>
                        <w:t>1,5</w:t>
                      </w:r>
                    </w:p>
                  </w:txbxContent>
                </v:textbox>
              </v:shape>
            </w:pict>
          </mc:Fallback>
        </mc:AlternateContent>
      </w:r>
      <w:r w:rsidR="00886076" w:rsidRPr="0005287C">
        <w:rPr>
          <w:sz w:val="2"/>
          <w:szCs w:val="2"/>
        </w:rPr>
        <w:tab/>
      </w:r>
    </w:p>
    <w:sectPr w:rsidR="00AC6633" w:rsidRPr="00871289" w:rsidSect="002207AE">
      <w:headerReference w:type="default" r:id="rId19"/>
      <w:footerReference w:type="default" r:id="rId20"/>
      <w:pgSz w:w="11906" w:h="16838"/>
      <w:pgMar w:top="284" w:right="566" w:bottom="567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EB21" w14:textId="77777777" w:rsidR="00C50248" w:rsidRDefault="00C50248" w:rsidP="009977F4">
      <w:pPr>
        <w:spacing w:after="0" w:line="240" w:lineRule="auto"/>
      </w:pPr>
      <w:r>
        <w:separator/>
      </w:r>
    </w:p>
  </w:endnote>
  <w:endnote w:type="continuationSeparator" w:id="0">
    <w:p w14:paraId="693FEB22" w14:textId="77777777" w:rsidR="00C50248" w:rsidRDefault="00C50248" w:rsidP="0099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6982"/>
      <w:docPartObj>
        <w:docPartGallery w:val="Page Numbers (Bottom of Page)"/>
        <w:docPartUnique/>
      </w:docPartObj>
    </w:sdtPr>
    <w:sdtEndPr/>
    <w:sdtContent>
      <w:sdt>
        <w:sdtPr>
          <w:id w:val="465010891"/>
          <w:docPartObj>
            <w:docPartGallery w:val="Page Numbers (Top of Page)"/>
            <w:docPartUnique/>
          </w:docPartObj>
        </w:sdtPr>
        <w:sdtEndPr/>
        <w:sdtContent>
          <w:p w14:paraId="693FEB24" w14:textId="77777777" w:rsidR="00886076" w:rsidRDefault="00F62195">
            <w:pPr>
              <w:pStyle w:val="Pieddepage"/>
              <w:jc w:val="right"/>
            </w:pPr>
          </w:p>
        </w:sdtContent>
      </w:sdt>
    </w:sdtContent>
  </w:sdt>
  <w:p w14:paraId="693FEB25" w14:textId="77777777" w:rsidR="00886076" w:rsidRDefault="008860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EB1F" w14:textId="77777777" w:rsidR="00C50248" w:rsidRDefault="00C50248" w:rsidP="009977F4">
      <w:pPr>
        <w:spacing w:after="0" w:line="240" w:lineRule="auto"/>
      </w:pPr>
      <w:r>
        <w:separator/>
      </w:r>
    </w:p>
  </w:footnote>
  <w:footnote w:type="continuationSeparator" w:id="0">
    <w:p w14:paraId="693FEB20" w14:textId="77777777" w:rsidR="00C50248" w:rsidRDefault="00C50248" w:rsidP="0099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FEB23" w14:textId="77777777" w:rsidR="009977F4" w:rsidRDefault="009977F4" w:rsidP="009977F4">
    <w:pPr>
      <w:pStyle w:val="En-tte"/>
      <w:ind w:lef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93FEB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BD15274_"/>
      </v:shape>
    </w:pict>
  </w:numPicBullet>
  <w:abstractNum w:abstractNumId="0" w15:restartNumberingAfterBreak="0">
    <w:nsid w:val="17E740AC"/>
    <w:multiLevelType w:val="hybridMultilevel"/>
    <w:tmpl w:val="5A0CEFB0"/>
    <w:lvl w:ilvl="0" w:tplc="04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C2E55FA"/>
    <w:multiLevelType w:val="hybridMultilevel"/>
    <w:tmpl w:val="DD28C2CE"/>
    <w:lvl w:ilvl="0" w:tplc="9F36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62BCA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30A39"/>
    <w:multiLevelType w:val="hybridMultilevel"/>
    <w:tmpl w:val="DC3C749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>
      <w:start w:val="1"/>
      <w:numFmt w:val="lowerRoman"/>
      <w:lvlText w:val="%3."/>
      <w:lvlJc w:val="right"/>
      <w:pPr>
        <w:ind w:left="2586" w:hanging="180"/>
      </w:pPr>
    </w:lvl>
    <w:lvl w:ilvl="3" w:tplc="040C000F">
      <w:start w:val="1"/>
      <w:numFmt w:val="decimal"/>
      <w:lvlText w:val="%4."/>
      <w:lvlJc w:val="left"/>
      <w:pPr>
        <w:ind w:left="3306" w:hanging="360"/>
      </w:pPr>
    </w:lvl>
    <w:lvl w:ilvl="4" w:tplc="040C0019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56C5277"/>
    <w:multiLevelType w:val="hybridMultilevel"/>
    <w:tmpl w:val="EEE0D18A"/>
    <w:lvl w:ilvl="0" w:tplc="24DED9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913"/>
    <w:multiLevelType w:val="hybridMultilevel"/>
    <w:tmpl w:val="5316FD1E"/>
    <w:lvl w:ilvl="0" w:tplc="4A54D95C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9A29DE"/>
    <w:multiLevelType w:val="hybridMultilevel"/>
    <w:tmpl w:val="1ABCE360"/>
    <w:lvl w:ilvl="0" w:tplc="713EE802">
      <w:start w:val="2"/>
      <w:numFmt w:val="bullet"/>
      <w:lvlText w:val="-"/>
      <w:lvlJc w:val="left"/>
      <w:pPr>
        <w:ind w:left="1212" w:hanging="786"/>
      </w:pPr>
      <w:rPr>
        <w:rFonts w:asciiTheme="minorHAnsi" w:eastAsiaTheme="minorHAnsi" w:hAnsiTheme="minorHAnsi" w:cstheme="minorBidi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F75164"/>
    <w:multiLevelType w:val="hybridMultilevel"/>
    <w:tmpl w:val="6FD0F46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F907C2A"/>
    <w:multiLevelType w:val="hybridMultilevel"/>
    <w:tmpl w:val="5A0CEFB0"/>
    <w:lvl w:ilvl="0" w:tplc="04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590F6BD3"/>
    <w:multiLevelType w:val="hybridMultilevel"/>
    <w:tmpl w:val="8108A6EA"/>
    <w:lvl w:ilvl="0" w:tplc="E496C9A0">
      <w:numFmt w:val="bullet"/>
      <w:lvlText w:val="-"/>
      <w:lvlJc w:val="left"/>
      <w:pPr>
        <w:ind w:left="83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 w15:restartNumberingAfterBreak="0">
    <w:nsid w:val="6153719F"/>
    <w:multiLevelType w:val="hybridMultilevel"/>
    <w:tmpl w:val="4428251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69067D0"/>
    <w:multiLevelType w:val="hybridMultilevel"/>
    <w:tmpl w:val="AA540B12"/>
    <w:lvl w:ilvl="0" w:tplc="C0D0771A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688929E7"/>
    <w:multiLevelType w:val="hybridMultilevel"/>
    <w:tmpl w:val="A418B61C"/>
    <w:lvl w:ilvl="0" w:tplc="7736E00A">
      <w:start w:val="1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B5D1C2D"/>
    <w:multiLevelType w:val="hybridMultilevel"/>
    <w:tmpl w:val="22C682C4"/>
    <w:lvl w:ilvl="0" w:tplc="508698CE">
      <w:start w:val="1"/>
      <w:numFmt w:val="bullet"/>
      <w:lvlText w:val=""/>
      <w:lvlJc w:val="left"/>
      <w:pPr>
        <w:tabs>
          <w:tab w:val="num" w:pos="1260"/>
        </w:tabs>
        <w:ind w:left="1260" w:firstLine="0"/>
      </w:pPr>
      <w:rPr>
        <w:rFonts w:ascii="Wingdings 3" w:hAnsi="Wingdings 3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798D5A87"/>
    <w:multiLevelType w:val="hybridMultilevel"/>
    <w:tmpl w:val="508EAEA4"/>
    <w:lvl w:ilvl="0" w:tplc="3640C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2CC4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2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6D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6F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60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09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65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A052FC"/>
    <w:multiLevelType w:val="hybridMultilevel"/>
    <w:tmpl w:val="9BA6C448"/>
    <w:lvl w:ilvl="0" w:tplc="B9FC6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0D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E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8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2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6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A1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E1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8F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CC86713"/>
    <w:multiLevelType w:val="hybridMultilevel"/>
    <w:tmpl w:val="5CE6470C"/>
    <w:lvl w:ilvl="0" w:tplc="E328FDC6"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4"/>
    <w:rsid w:val="00006F7B"/>
    <w:rsid w:val="00014D5E"/>
    <w:rsid w:val="00030447"/>
    <w:rsid w:val="0003332A"/>
    <w:rsid w:val="0005287C"/>
    <w:rsid w:val="0006040F"/>
    <w:rsid w:val="000D23DB"/>
    <w:rsid w:val="000D24FF"/>
    <w:rsid w:val="000F4BDE"/>
    <w:rsid w:val="0010441C"/>
    <w:rsid w:val="00113E0C"/>
    <w:rsid w:val="00191B2F"/>
    <w:rsid w:val="001A5E0E"/>
    <w:rsid w:val="001F27D2"/>
    <w:rsid w:val="001F537C"/>
    <w:rsid w:val="002207AE"/>
    <w:rsid w:val="002360F1"/>
    <w:rsid w:val="0027504F"/>
    <w:rsid w:val="00305C5C"/>
    <w:rsid w:val="00313167"/>
    <w:rsid w:val="00350A46"/>
    <w:rsid w:val="00353158"/>
    <w:rsid w:val="003751F2"/>
    <w:rsid w:val="003A0C2E"/>
    <w:rsid w:val="003A139A"/>
    <w:rsid w:val="003F0798"/>
    <w:rsid w:val="00414F99"/>
    <w:rsid w:val="00436331"/>
    <w:rsid w:val="00450D7A"/>
    <w:rsid w:val="00464AAF"/>
    <w:rsid w:val="00497B80"/>
    <w:rsid w:val="004F7D5B"/>
    <w:rsid w:val="00511F0F"/>
    <w:rsid w:val="00516D23"/>
    <w:rsid w:val="00532661"/>
    <w:rsid w:val="00544C52"/>
    <w:rsid w:val="00595B9D"/>
    <w:rsid w:val="005D4900"/>
    <w:rsid w:val="006508D5"/>
    <w:rsid w:val="00666777"/>
    <w:rsid w:val="006829A4"/>
    <w:rsid w:val="006907A1"/>
    <w:rsid w:val="006B0C4A"/>
    <w:rsid w:val="006C4F72"/>
    <w:rsid w:val="006D2065"/>
    <w:rsid w:val="006D356D"/>
    <w:rsid w:val="006E7D79"/>
    <w:rsid w:val="006F402F"/>
    <w:rsid w:val="00705984"/>
    <w:rsid w:val="00705BDF"/>
    <w:rsid w:val="007616D6"/>
    <w:rsid w:val="0076394A"/>
    <w:rsid w:val="00774F74"/>
    <w:rsid w:val="00781202"/>
    <w:rsid w:val="00794E49"/>
    <w:rsid w:val="007F3225"/>
    <w:rsid w:val="00826CB0"/>
    <w:rsid w:val="00851C67"/>
    <w:rsid w:val="0085614E"/>
    <w:rsid w:val="00871289"/>
    <w:rsid w:val="00886076"/>
    <w:rsid w:val="008A1457"/>
    <w:rsid w:val="00905BFB"/>
    <w:rsid w:val="00912FA4"/>
    <w:rsid w:val="0092723F"/>
    <w:rsid w:val="00977213"/>
    <w:rsid w:val="009872AE"/>
    <w:rsid w:val="00987D78"/>
    <w:rsid w:val="0099543A"/>
    <w:rsid w:val="009977F4"/>
    <w:rsid w:val="00997E87"/>
    <w:rsid w:val="009E2C63"/>
    <w:rsid w:val="009F27E8"/>
    <w:rsid w:val="00A56B8A"/>
    <w:rsid w:val="00A728F4"/>
    <w:rsid w:val="00A87387"/>
    <w:rsid w:val="00A97DE9"/>
    <w:rsid w:val="00AC528E"/>
    <w:rsid w:val="00AC6633"/>
    <w:rsid w:val="00AC69AE"/>
    <w:rsid w:val="00B32600"/>
    <w:rsid w:val="00B50D2B"/>
    <w:rsid w:val="00B95780"/>
    <w:rsid w:val="00BB5548"/>
    <w:rsid w:val="00BF3F74"/>
    <w:rsid w:val="00C30333"/>
    <w:rsid w:val="00C3591D"/>
    <w:rsid w:val="00C42BA0"/>
    <w:rsid w:val="00C50248"/>
    <w:rsid w:val="00C66C7E"/>
    <w:rsid w:val="00C80068"/>
    <w:rsid w:val="00C80485"/>
    <w:rsid w:val="00C928B1"/>
    <w:rsid w:val="00CD39D5"/>
    <w:rsid w:val="00CF2B3F"/>
    <w:rsid w:val="00D14893"/>
    <w:rsid w:val="00D22428"/>
    <w:rsid w:val="00D27539"/>
    <w:rsid w:val="00D27E6D"/>
    <w:rsid w:val="00D338D6"/>
    <w:rsid w:val="00D5238B"/>
    <w:rsid w:val="00D77348"/>
    <w:rsid w:val="00D8004B"/>
    <w:rsid w:val="00DA139C"/>
    <w:rsid w:val="00DD47DE"/>
    <w:rsid w:val="00DF2B0D"/>
    <w:rsid w:val="00E02753"/>
    <w:rsid w:val="00E36B42"/>
    <w:rsid w:val="00E771F8"/>
    <w:rsid w:val="00E963EF"/>
    <w:rsid w:val="00F31A6F"/>
    <w:rsid w:val="00F62195"/>
    <w:rsid w:val="00FD34A6"/>
    <w:rsid w:val="00FE4796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FEAF2"/>
  <w15:docId w15:val="{41EAC157-E81D-459B-B831-492D15B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28"/>
  </w:style>
  <w:style w:type="paragraph" w:styleId="Titre6">
    <w:name w:val="heading 6"/>
    <w:basedOn w:val="Normal"/>
    <w:next w:val="Normal"/>
    <w:link w:val="Titre6Car"/>
    <w:qFormat/>
    <w:rsid w:val="009977F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9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77F4"/>
  </w:style>
  <w:style w:type="paragraph" w:styleId="Pieddepage">
    <w:name w:val="footer"/>
    <w:basedOn w:val="Normal"/>
    <w:link w:val="PieddepageCar"/>
    <w:unhideWhenUsed/>
    <w:rsid w:val="0099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7F4"/>
  </w:style>
  <w:style w:type="character" w:customStyle="1" w:styleId="Titre6Car">
    <w:name w:val="Titre 6 Car"/>
    <w:basedOn w:val="Policepardfaut"/>
    <w:link w:val="Titre6"/>
    <w:rsid w:val="009977F4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styleId="Numrodepage">
    <w:name w:val="page number"/>
    <w:basedOn w:val="Policepardfaut"/>
    <w:rsid w:val="009977F4"/>
  </w:style>
  <w:style w:type="paragraph" w:styleId="Textedebulles">
    <w:name w:val="Balloon Text"/>
    <w:basedOn w:val="Normal"/>
    <w:link w:val="TextedebullesCar"/>
    <w:uiPriority w:val="99"/>
    <w:semiHidden/>
    <w:unhideWhenUsed/>
    <w:rsid w:val="0099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7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6633"/>
    <w:pPr>
      <w:ind w:left="720"/>
      <w:contextualSpacing/>
    </w:pPr>
  </w:style>
  <w:style w:type="table" w:styleId="Listefonce-Accent1">
    <w:name w:val="Dark List Accent 1"/>
    <w:basedOn w:val="TableauNormal"/>
    <w:uiPriority w:val="70"/>
    <w:rsid w:val="008860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91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8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6C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C7D" w:themeFill="accent1" w:themeFillShade="BF"/>
      </w:tcPr>
    </w:tblStylePr>
  </w:style>
  <w:style w:type="table" w:styleId="Listecouleur-Accent1">
    <w:name w:val="Colorful List Accent 1"/>
    <w:basedOn w:val="TableauNormal"/>
    <w:uiPriority w:val="72"/>
    <w:rsid w:val="008860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9501" w:themeFill="accent2" w:themeFillShade="CC"/>
      </w:tcPr>
    </w:tblStylePr>
    <w:tblStylePr w:type="lastRow">
      <w:rPr>
        <w:b/>
        <w:bCs/>
        <w:color w:val="D295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ED" w:themeFill="accent1" w:themeFillTint="3F"/>
      </w:tcPr>
    </w:tblStylePr>
    <w:tblStylePr w:type="band1Horz">
      <w:tblPr/>
      <w:tcPr>
        <w:shd w:val="clear" w:color="auto" w:fill="D3EAF0" w:themeFill="accent1" w:themeFillTint="33"/>
      </w:tcPr>
    </w:tblStylePr>
  </w:style>
  <w:style w:type="table" w:styleId="Grilledutableau">
    <w:name w:val="Table Grid"/>
    <w:basedOn w:val="TableauNormal"/>
    <w:uiPriority w:val="59"/>
    <w:rsid w:val="0088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BB5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1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5003F2-6820-4033-8C49-E29657B9D590}" type="doc">
      <dgm:prSet loTypeId="urn:microsoft.com/office/officeart/2005/8/layout/vList2" loCatId="list" qsTypeId="urn:microsoft.com/office/officeart/2005/8/quickstyle/simple5" qsCatId="simple" csTypeId="urn:microsoft.com/office/officeart/2005/8/colors/accent6_2" csCatId="accent6" phldr="1"/>
      <dgm:spPr/>
      <dgm:t>
        <a:bodyPr/>
        <a:lstStyle/>
        <a:p>
          <a:endParaRPr lang="fr-FR"/>
        </a:p>
      </dgm:t>
    </dgm:pt>
    <dgm:pt modelId="{2FACF24F-BBDA-48D1-824B-46E61F9BA254}">
      <dgm:prSet phldrT="[Texte]" custT="1"/>
      <dgm:spPr>
        <a:solidFill>
          <a:schemeClr val="accent1"/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1400" b="1"/>
            <a:t>CHARTE </a:t>
          </a:r>
          <a:r>
            <a:rPr lang="fr-FR" sz="1400" b="0"/>
            <a:t>établissant les r</a:t>
          </a:r>
          <a:r>
            <a:rPr lang="fr-FR" sz="1400"/>
            <a:t>ègles pour l'ENCADREMENT DES VISITES DES PROCHES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1400"/>
            <a:t> en EHPAD et USLD  dans le contexte d'épidémie COVID 19 </a:t>
          </a:r>
          <a:r>
            <a:rPr lang="fr-FR" sz="1400" b="1"/>
            <a:t> </a:t>
          </a:r>
        </a:p>
      </dgm:t>
    </dgm:pt>
    <dgm:pt modelId="{EF858E2B-F05B-489E-84FC-697D31E02376}" type="sibTrans" cxnId="{877037EC-38AC-4881-B1F0-95FCB94C89D4}">
      <dgm:prSet/>
      <dgm:spPr/>
      <dgm:t>
        <a:bodyPr/>
        <a:lstStyle/>
        <a:p>
          <a:pPr algn="l"/>
          <a:endParaRPr lang="fr-FR"/>
        </a:p>
      </dgm:t>
    </dgm:pt>
    <dgm:pt modelId="{BE1A4272-FD72-467F-A660-3730A7D55C25}" type="parTrans" cxnId="{877037EC-38AC-4881-B1F0-95FCB94C89D4}">
      <dgm:prSet/>
      <dgm:spPr/>
      <dgm:t>
        <a:bodyPr/>
        <a:lstStyle/>
        <a:p>
          <a:pPr algn="l"/>
          <a:endParaRPr lang="fr-FR"/>
        </a:p>
      </dgm:t>
    </dgm:pt>
    <dgm:pt modelId="{8288A3F9-5726-446C-82B0-35ED7D5ACE4C}" type="pres">
      <dgm:prSet presAssocID="{C35003F2-6820-4033-8C49-E29657B9D59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D79A3EE-E67A-4970-806C-9439F957DEEC}" type="pres">
      <dgm:prSet presAssocID="{2FACF24F-BBDA-48D1-824B-46E61F9BA254}" presName="parentText" presStyleLbl="node1" presStyleIdx="0" presStyleCnt="1" custScaleY="289234" custLinFactNeighborX="5000" custLinFactNeighborY="-23918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77037EC-38AC-4881-B1F0-95FCB94C89D4}" srcId="{C35003F2-6820-4033-8C49-E29657B9D590}" destId="{2FACF24F-BBDA-48D1-824B-46E61F9BA254}" srcOrd="0" destOrd="0" parTransId="{BE1A4272-FD72-467F-A660-3730A7D55C25}" sibTransId="{EF858E2B-F05B-489E-84FC-697D31E02376}"/>
    <dgm:cxn modelId="{35435FC0-BCF9-4BAA-A4B6-BB3A9E0BB6C0}" type="presOf" srcId="{C35003F2-6820-4033-8C49-E29657B9D590}" destId="{8288A3F9-5726-446C-82B0-35ED7D5ACE4C}" srcOrd="0" destOrd="0" presId="urn:microsoft.com/office/officeart/2005/8/layout/vList2"/>
    <dgm:cxn modelId="{12624796-18A7-46FC-B074-A99F7B386E21}" type="presOf" srcId="{2FACF24F-BBDA-48D1-824B-46E61F9BA254}" destId="{FD79A3EE-E67A-4970-806C-9439F957DEEC}" srcOrd="0" destOrd="0" presId="urn:microsoft.com/office/officeart/2005/8/layout/vList2"/>
    <dgm:cxn modelId="{1ABC61F4-0BBE-4B5C-AC63-759EA64E700F}" type="presParOf" srcId="{8288A3F9-5726-446C-82B0-35ED7D5ACE4C}" destId="{FD79A3EE-E67A-4970-806C-9439F957DEE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79A3EE-E67A-4970-806C-9439F957DEEC}">
      <dsp:nvSpPr>
        <dsp:cNvPr id="0" name=""/>
        <dsp:cNvSpPr/>
      </dsp:nvSpPr>
      <dsp:spPr>
        <a:xfrm>
          <a:off x="0" y="0"/>
          <a:ext cx="6096000" cy="845183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400" b="1" kern="1200"/>
            <a:t>CHARTE </a:t>
          </a:r>
          <a:r>
            <a:rPr lang="fr-FR" sz="1400" b="0" kern="1200"/>
            <a:t>établissant les r</a:t>
          </a:r>
          <a:r>
            <a:rPr lang="fr-FR" sz="1400" kern="1200"/>
            <a:t>ègles pour l'ENCADREMENT DES VISITES DES PROCHES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 en EHPAD et USLD  dans le contexte d'épidémie COVID 19 </a:t>
          </a:r>
          <a:r>
            <a:rPr lang="fr-FR" sz="1400" b="1" kern="1200"/>
            <a:t> </a:t>
          </a:r>
        </a:p>
      </dsp:txBody>
      <dsp:txXfrm>
        <a:off x="41258" y="41258"/>
        <a:ext cx="6013484" cy="762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873C495B6F34DB3666B9FCD2CD26A" ma:contentTypeVersion="0" ma:contentTypeDescription="Crée un document." ma:contentTypeScope="" ma:versionID="24d0d63986376e074d9d51d83b621ee4">
  <xsd:schema xmlns:xsd="http://www.w3.org/2001/XMLSchema" xmlns:xs="http://www.w3.org/2001/XMLSchema" xmlns:p="http://schemas.microsoft.com/office/2006/metadata/properties" xmlns:ns2="51d9b590-351f-4364-b992-8139ad697752" targetNamespace="http://schemas.microsoft.com/office/2006/metadata/properties" ma:root="true" ma:fieldsID="5f570f51a13384e208fdd2dabc766e36" ns2:_="">
    <xsd:import namespace="51d9b590-351f-4364-b992-8139ad6977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b590-351f-4364-b992-8139ad697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d9b590-351f-4364-b992-8139ad697752">QFUVUSCCKHYX-89-487</_dlc_DocId>
    <_dlc_DocIdUrl xmlns="51d9b590-351f-4364-b992-8139ad697752">
      <Url>http://sharepoint/communication/_layouts/DocIdRedir.aspx?ID=QFUVUSCCKHYX-89-487</Url>
      <Description>QFUVUSCCKHYX-89-487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29CE-6AAE-480A-A27F-0C4695A05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9b590-351f-4364-b992-8139ad697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D96A5-FD60-4246-BC52-1E55D4CC0CC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51d9b590-351f-4364-b992-8139ad697752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2FE512-0F0C-47FF-834B-829F2A29E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6DCBA-2B60-4CF2-929E-941F48108E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6B6E2F-3396-44D9-A2A6-DFDF0DAE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DELROT</dc:creator>
  <cp:keywords/>
  <dc:description/>
  <cp:lastModifiedBy>Secrétariat DIRECTION</cp:lastModifiedBy>
  <cp:revision>2</cp:revision>
  <cp:lastPrinted>2020-04-24T12:25:00Z</cp:lastPrinted>
  <dcterms:created xsi:type="dcterms:W3CDTF">2020-12-01T15:05:00Z</dcterms:created>
  <dcterms:modified xsi:type="dcterms:W3CDTF">2020-12-01T15:05:00Z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ac02a465-d51f-4d8d-8a4b-9c706278a715</vt:lpwstr>
  </property>
  <property fmtid="{D5CDD505-2E9C-101B-9397-08002B2CF9AE}" pid="3" name="ContentTypeId">
    <vt:lpwstr>0x0101008FE873C495B6F34DB3666B9FCD2CD26A</vt:lpwstr>
  </property>
</Properties>
</file>